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D" w:rsidRDefault="00742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0"/>
        <w:tblW w:w="14322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1194"/>
        <w:gridCol w:w="224"/>
        <w:gridCol w:w="720"/>
        <w:gridCol w:w="1443"/>
        <w:gridCol w:w="177"/>
        <w:gridCol w:w="802"/>
        <w:gridCol w:w="908"/>
        <w:gridCol w:w="500"/>
        <w:gridCol w:w="1193"/>
        <w:gridCol w:w="107"/>
        <w:gridCol w:w="383"/>
        <w:gridCol w:w="1237"/>
        <w:gridCol w:w="1854"/>
      </w:tblGrid>
      <w:tr w:rsidR="007423DD">
        <w:trPr>
          <w:trHeight w:val="360"/>
        </w:trPr>
        <w:tc>
          <w:tcPr>
            <w:tcW w:w="14322" w:type="dxa"/>
            <w:gridSpan w:val="14"/>
            <w:shd w:val="clear" w:color="auto" w:fill="D9D9D9"/>
          </w:tcPr>
          <w:p w:rsidR="007423DD" w:rsidRDefault="005665E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Theory – Graduate Advising Checklist</w:t>
            </w:r>
          </w:p>
        </w:tc>
      </w:tr>
      <w:tr w:rsidR="007423DD" w:rsidTr="00BF5996">
        <w:trPr>
          <w:trHeight w:val="400"/>
        </w:trPr>
        <w:tc>
          <w:tcPr>
            <w:tcW w:w="4998" w:type="dxa"/>
            <w:gridSpan w:val="3"/>
            <w:shd w:val="clear" w:color="auto" w:fill="FFFFFF"/>
            <w:vAlign w:val="center"/>
          </w:tcPr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50" w:type="dxa"/>
            <w:gridSpan w:val="5"/>
            <w:shd w:val="clear" w:color="auto" w:fill="FFFFFF"/>
            <w:vAlign w:val="center"/>
          </w:tcPr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274" w:type="dxa"/>
            <w:gridSpan w:val="6"/>
            <w:shd w:val="clear" w:color="auto" w:fill="FFFFFF"/>
            <w:vAlign w:val="center"/>
          </w:tcPr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7423DD">
        <w:trPr>
          <w:trHeight w:val="360"/>
        </w:trPr>
        <w:tc>
          <w:tcPr>
            <w:tcW w:w="14322" w:type="dxa"/>
            <w:gridSpan w:val="14"/>
            <w:shd w:val="clear" w:color="auto" w:fill="D9D9D9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BF5996" w:rsidTr="005C4193">
        <w:trPr>
          <w:trHeight w:val="500"/>
        </w:trPr>
        <w:tc>
          <w:tcPr>
            <w:tcW w:w="3580" w:type="dxa"/>
            <w:vAlign w:val="center"/>
          </w:tcPr>
          <w:p w:rsidR="00BF5996" w:rsidRDefault="00BF599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4"/>
            <w:vAlign w:val="center"/>
          </w:tcPr>
          <w:p w:rsidR="00BF5996" w:rsidRDefault="00BF599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580" w:type="dxa"/>
            <w:gridSpan w:val="5"/>
            <w:vAlign w:val="center"/>
          </w:tcPr>
          <w:p w:rsidR="00BF5996" w:rsidRPr="005D1992" w:rsidRDefault="00BF599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5D1992">
              <w:rPr>
                <w:rFonts w:ascii="Arial" w:eastAsia="Arial" w:hAnsi="Arial" w:cs="Arial"/>
                <w:sz w:val="16"/>
                <w:szCs w:val="16"/>
              </w:rPr>
              <w:t>Pre- and Post-1750:</w:t>
            </w:r>
          </w:p>
        </w:tc>
        <w:tc>
          <w:tcPr>
            <w:tcW w:w="3581" w:type="dxa"/>
            <w:gridSpan w:val="4"/>
            <w:vAlign w:val="center"/>
          </w:tcPr>
          <w:p w:rsidR="00BF5996" w:rsidRDefault="00BF59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BF5996" w:rsidTr="00836EC4">
        <w:trPr>
          <w:trHeight w:val="500"/>
        </w:trPr>
        <w:tc>
          <w:tcPr>
            <w:tcW w:w="4774" w:type="dxa"/>
            <w:gridSpan w:val="2"/>
            <w:vAlign w:val="center"/>
          </w:tcPr>
          <w:p w:rsidR="00BF5996" w:rsidRPr="00BF5996" w:rsidRDefault="00BF5996" w:rsidP="00BF59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5996"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4774" w:type="dxa"/>
            <w:gridSpan w:val="7"/>
            <w:vAlign w:val="center"/>
          </w:tcPr>
          <w:p w:rsidR="00BF5996" w:rsidRPr="00BF5996" w:rsidRDefault="00BF5996" w:rsidP="00BF59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5996"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</w:p>
        </w:tc>
        <w:tc>
          <w:tcPr>
            <w:tcW w:w="4774" w:type="dxa"/>
            <w:gridSpan w:val="5"/>
            <w:vAlign w:val="center"/>
          </w:tcPr>
          <w:p w:rsidR="00BF5996" w:rsidRDefault="00BF59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</w:tc>
      </w:tr>
      <w:tr w:rsidR="007423DD">
        <w:trPr>
          <w:trHeight w:val="360"/>
        </w:trPr>
        <w:tc>
          <w:tcPr>
            <w:tcW w:w="14322" w:type="dxa"/>
            <w:gridSpan w:val="14"/>
            <w:shd w:val="clear" w:color="auto" w:fill="D9D9D9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7423DD" w:rsidRDefault="005665E7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7423DD" w:rsidTr="00BF5996">
        <w:trPr>
          <w:trHeight w:val="240"/>
        </w:trPr>
        <w:tc>
          <w:tcPr>
            <w:tcW w:w="4998" w:type="dxa"/>
            <w:gridSpan w:val="3"/>
            <w:shd w:val="clear" w:color="auto" w:fill="D9D9D9"/>
            <w:vAlign w:val="center"/>
          </w:tcPr>
          <w:p w:rsidR="007423DD" w:rsidRDefault="005665E7">
            <w:pPr>
              <w:rPr>
                <w:rFonts w:ascii="Arial" w:eastAsia="Arial" w:hAnsi="Arial" w:cs="Arial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2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7423DD" w:rsidTr="00BF5996">
        <w:trPr>
          <w:trHeight w:val="1640"/>
        </w:trPr>
        <w:tc>
          <w:tcPr>
            <w:tcW w:w="4998" w:type="dxa"/>
            <w:gridSpan w:val="3"/>
          </w:tcPr>
          <w:p w:rsidR="007423DD" w:rsidRDefault="005665E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 Required Courses</w:t>
            </w:r>
          </w:p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5151 Topics in Music Analysis: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Schenkerian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Analysis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A154A" w:rsidRDefault="005665E7" w:rsidP="006A15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5071 Post-Tonal Theory and Analysis I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7423DD" w:rsidRDefault="006A154A" w:rsidP="006A15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5__1 Music Theory Electives (6cr)</w:t>
            </w:r>
            <w:r w:rsidR="005665E7">
              <w:rPr>
                <w:rFonts w:ascii="Arial" w:eastAsia="Arial" w:hAnsi="Arial" w:cs="Arial"/>
                <w:sz w:val="18"/>
                <w:szCs w:val="18"/>
              </w:rPr>
              <w:br/>
              <w:t xml:space="preserve">TMUS 6956 Research Paper (2 </w:t>
            </w:r>
            <w:proofErr w:type="spellStart"/>
            <w:r w:rsidR="005665E7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5665E7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5665E7">
              <w:rPr>
                <w:rFonts w:ascii="Arial" w:eastAsia="Arial" w:hAnsi="Arial" w:cs="Arial"/>
                <w:sz w:val="18"/>
                <w:szCs w:val="18"/>
              </w:rPr>
              <w:br/>
              <w:t xml:space="preserve">TMUS 6957 Research Paper (2 </w:t>
            </w:r>
            <w:proofErr w:type="spellStart"/>
            <w:r w:rsidR="005665E7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5665E7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5665E7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720" w:type="dxa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62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67AF" w:rsidTr="00D267AF">
        <w:trPr>
          <w:trHeight w:val="1403"/>
        </w:trPr>
        <w:tc>
          <w:tcPr>
            <w:tcW w:w="4998" w:type="dxa"/>
            <w:gridSpan w:val="3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267AF" w:rsidRDefault="00D267AF" w:rsidP="00F079B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6051 Pedagogy of Theory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offered Spring sem. of odd-numbered years)</w:t>
            </w:r>
          </w:p>
          <w:p w:rsidR="00D267AF" w:rsidRDefault="00D267AF" w:rsidP="008248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Music Electives outside of Major Area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:rsidR="00D267AF" w:rsidRDefault="00D267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gridSpan w:val="2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D267AF" w:rsidRDefault="00D267A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3DD" w:rsidTr="00BF5996">
        <w:trPr>
          <w:trHeight w:val="420"/>
        </w:trPr>
        <w:tc>
          <w:tcPr>
            <w:tcW w:w="4998" w:type="dxa"/>
            <w:gridSpan w:val="3"/>
          </w:tcPr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Free Electives</w:t>
            </w:r>
          </w:p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7423DD" w:rsidRDefault="007423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3DD" w:rsidTr="00D267AF">
        <w:trPr>
          <w:trHeight w:val="368"/>
        </w:trPr>
        <w:tc>
          <w:tcPr>
            <w:tcW w:w="4998" w:type="dxa"/>
            <w:gridSpan w:val="3"/>
            <w:shd w:val="clear" w:color="auto" w:fill="D9D9D9"/>
            <w:vAlign w:val="center"/>
          </w:tcPr>
          <w:p w:rsidR="007423DD" w:rsidRDefault="005665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720" w:type="dxa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2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7423DD" w:rsidRDefault="00742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423DD">
        <w:trPr>
          <w:trHeight w:val="360"/>
        </w:trPr>
        <w:tc>
          <w:tcPr>
            <w:tcW w:w="14322" w:type="dxa"/>
            <w:gridSpan w:val="14"/>
            <w:shd w:val="clear" w:color="auto" w:fill="D9D9D9"/>
            <w:vAlign w:val="center"/>
          </w:tcPr>
          <w:p w:rsidR="007423DD" w:rsidRDefault="005665E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BF5996" w:rsidTr="00BF5996">
        <w:trPr>
          <w:trHeight w:val="700"/>
        </w:trPr>
        <w:tc>
          <w:tcPr>
            <w:tcW w:w="4998" w:type="dxa"/>
            <w:gridSpan w:val="3"/>
            <w:shd w:val="clear" w:color="auto" w:fill="D9D9D9"/>
          </w:tcPr>
          <w:p w:rsidR="00BF5996" w:rsidRDefault="00BF59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142" w:type="dxa"/>
            <w:gridSpan w:val="4"/>
          </w:tcPr>
          <w:p w:rsidR="00BF5996" w:rsidRDefault="00BF59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091" w:type="dxa"/>
            <w:gridSpan w:val="5"/>
          </w:tcPr>
          <w:p w:rsidR="00BF5996" w:rsidRDefault="00BF59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091" w:type="dxa"/>
            <w:gridSpan w:val="2"/>
          </w:tcPr>
          <w:p w:rsidR="00BF5996" w:rsidRDefault="00BF59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BF5996" w:rsidTr="00BF5996">
        <w:trPr>
          <w:trHeight w:val="700"/>
        </w:trPr>
        <w:tc>
          <w:tcPr>
            <w:tcW w:w="4998" w:type="dxa"/>
            <w:gridSpan w:val="3"/>
            <w:shd w:val="clear" w:color="auto" w:fill="D9D9D9"/>
          </w:tcPr>
          <w:p w:rsidR="00BF5996" w:rsidRDefault="00BF5996" w:rsidP="00BF59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142" w:type="dxa"/>
            <w:gridSpan w:val="4"/>
          </w:tcPr>
          <w:p w:rsidR="00BF5996" w:rsidRDefault="00BF5996" w:rsidP="00BF5996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Written Qualifying Exam:</w:t>
            </w:r>
          </w:p>
          <w:p w:rsidR="00BF5996" w:rsidRDefault="00BF5996" w:rsidP="00BF5996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1" w:type="dxa"/>
            <w:gridSpan w:val="5"/>
          </w:tcPr>
          <w:p w:rsidR="00BF5996" w:rsidRDefault="00BF5996" w:rsidP="00BF5996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Candidacy Application:</w:t>
            </w:r>
          </w:p>
        </w:tc>
        <w:tc>
          <w:tcPr>
            <w:tcW w:w="3091" w:type="dxa"/>
            <w:gridSpan w:val="2"/>
          </w:tcPr>
          <w:p w:rsidR="00BF5996" w:rsidRDefault="00BF5996" w:rsidP="00BF5996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Comprehensive Final Oral Exam:</w:t>
            </w:r>
          </w:p>
        </w:tc>
      </w:tr>
    </w:tbl>
    <w:p w:rsidR="007423DD" w:rsidRDefault="007423DD">
      <w:pPr>
        <w:rPr>
          <w:sz w:val="14"/>
          <w:szCs w:val="14"/>
        </w:rPr>
      </w:pPr>
    </w:p>
    <w:sectPr w:rsidR="007423DD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82" w:rsidRDefault="000F1382">
      <w:r>
        <w:separator/>
      </w:r>
    </w:p>
  </w:endnote>
  <w:endnote w:type="continuationSeparator" w:id="0">
    <w:p w:rsidR="000F1382" w:rsidRDefault="000F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DD" w:rsidRDefault="005665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82" w:rsidRDefault="000F1382">
      <w:r>
        <w:separator/>
      </w:r>
    </w:p>
  </w:footnote>
  <w:footnote w:type="continuationSeparator" w:id="0">
    <w:p w:rsidR="000F1382" w:rsidRDefault="000F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96" w:rsidRDefault="00BF59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-419100</wp:posOffset>
          </wp:positionH>
          <wp:positionV relativeFrom="paragraph">
            <wp:posOffset>-57150</wp:posOffset>
          </wp:positionV>
          <wp:extent cx="2495550" cy="5105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D"/>
    <w:rsid w:val="000F1382"/>
    <w:rsid w:val="005665E7"/>
    <w:rsid w:val="005D1992"/>
    <w:rsid w:val="006A154A"/>
    <w:rsid w:val="007423DD"/>
    <w:rsid w:val="00900262"/>
    <w:rsid w:val="00AD18AC"/>
    <w:rsid w:val="00BF5996"/>
    <w:rsid w:val="00D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DFFB"/>
  <w15:docId w15:val="{F1D00234-5D0D-46DB-867F-CC3D3691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BnCYY2v8syqVLCpk9fqRdFQl4Q==">AMUW2mUr2HS/0WqPJ8om8pUh77kbiJvyV5XcHT32kxtxU7tvV3N93zmRpzK3a0dvHr7V4h4lnDFxgI3aDM44Xz9ba/rwZ4oxJR8BvauFMHKCVHN/XE5FCPw=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>University of Colorado at Boulder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7</cp:revision>
  <dcterms:created xsi:type="dcterms:W3CDTF">2019-08-07T15:29:00Z</dcterms:created>
  <dcterms:modified xsi:type="dcterms:W3CDTF">2019-11-21T18:05:00Z</dcterms:modified>
</cp:coreProperties>
</file>